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1B" w:rsidRPr="00876E98" w:rsidRDefault="006F4E42" w:rsidP="00876E98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4E42">
        <w:rPr>
          <w:rFonts w:ascii="Times New Roman" w:hAnsi="Times New Roman" w:cs="Times New Roman"/>
          <w:b/>
          <w:sz w:val="24"/>
        </w:rPr>
        <w:t>Государственное коммунальное предприятие на праве хозяйственного ведения «</w:t>
      </w:r>
      <w:proofErr w:type="spellStart"/>
      <w:r w:rsidRPr="006F4E42">
        <w:rPr>
          <w:rFonts w:ascii="Times New Roman" w:hAnsi="Times New Roman" w:cs="Times New Roman"/>
          <w:b/>
          <w:sz w:val="24"/>
        </w:rPr>
        <w:t>Сарыагашская</w:t>
      </w:r>
      <w:proofErr w:type="spellEnd"/>
      <w:r w:rsidRPr="006F4E42">
        <w:rPr>
          <w:rFonts w:ascii="Times New Roman" w:hAnsi="Times New Roman" w:cs="Times New Roman"/>
          <w:b/>
          <w:sz w:val="24"/>
        </w:rPr>
        <w:t> центральная районная больница» Управление общественного здоровья Туркестанской области объявляет о проведении закупа способом запроса ценовых предложений: Закуп «лекарственных сре</w:t>
      </w:r>
      <w:proofErr w:type="gramStart"/>
      <w:r w:rsidRPr="006F4E42">
        <w:rPr>
          <w:rFonts w:ascii="Times New Roman" w:hAnsi="Times New Roman" w:cs="Times New Roman"/>
          <w:b/>
          <w:sz w:val="24"/>
        </w:rPr>
        <w:t>дств пр</w:t>
      </w:r>
      <w:proofErr w:type="gramEnd"/>
      <w:r w:rsidRPr="006F4E42">
        <w:rPr>
          <w:rFonts w:ascii="Times New Roman" w:hAnsi="Times New Roman" w:cs="Times New Roman"/>
          <w:b/>
          <w:sz w:val="24"/>
        </w:rPr>
        <w:t>офилактических (иммунобиологических, диагностических, дезинфицирующих) препаратов, изделий медицинского назначения» по оказанию гарантированного объема бесплатной медицинской помощи на 2019 год.</w:t>
      </w:r>
    </w:p>
    <w:p w:rsidR="00BC00C3" w:rsidRPr="00BC4F35" w:rsidRDefault="00A5571B" w:rsidP="0083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коммунальное предприятие на праве хозяйственного ведения «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Сарыагашская</w:t>
      </w:r>
      <w:proofErr w:type="spellEnd"/>
      <w:r w:rsidR="003A3A21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центральная районная больница</w:t>
      </w: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C4F35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0C3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УОЗ ТО</w:t>
      </w:r>
      <w:r w:rsidRPr="00BC4F35">
        <w:rPr>
          <w:rFonts w:ascii="Times New Roman" w:hAnsi="Times New Roman" w:cs="Times New Roman"/>
          <w:sz w:val="24"/>
          <w:szCs w:val="24"/>
        </w:rPr>
        <w:t>,</w:t>
      </w:r>
    </w:p>
    <w:p w:rsidR="00CE550F" w:rsidRPr="00BC4F35" w:rsidRDefault="00BC00C3" w:rsidP="0083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F35">
        <w:rPr>
          <w:rFonts w:ascii="Times New Roman" w:hAnsi="Times New Roman" w:cs="Times New Roman"/>
          <w:sz w:val="24"/>
          <w:szCs w:val="24"/>
        </w:rPr>
        <w:t>А</w:t>
      </w:r>
      <w:r w:rsidR="00A5571B" w:rsidRPr="00BC4F35">
        <w:rPr>
          <w:rFonts w:ascii="Times New Roman" w:hAnsi="Times New Roman" w:cs="Times New Roman"/>
          <w:sz w:val="24"/>
          <w:szCs w:val="24"/>
        </w:rPr>
        <w:t>дрес</w:t>
      </w:r>
      <w:r w:rsidRPr="00BC4F35">
        <w:rPr>
          <w:rFonts w:ascii="Times New Roman" w:hAnsi="Times New Roman" w:cs="Times New Roman"/>
          <w:sz w:val="24"/>
          <w:szCs w:val="24"/>
        </w:rPr>
        <w:t>:</w:t>
      </w:r>
      <w:r w:rsidR="00197B98" w:rsidRPr="00BC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</w:rPr>
        <w:t>Сарыагашский</w:t>
      </w:r>
      <w:proofErr w:type="spellEnd"/>
      <w:r w:rsidR="00676BD3" w:rsidRPr="00BC4F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571B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4F35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Сарыагаш</w:t>
      </w:r>
      <w:proofErr w:type="spellEnd"/>
      <w:r w:rsidR="00676BD3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ул. 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С.Исмаилова</w:t>
      </w:r>
      <w:proofErr w:type="spellEnd"/>
      <w:r w:rsidR="00676BD3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115А</w:t>
      </w:r>
      <w:r w:rsidR="00197B98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E550F" w:rsidRPr="00BC4F35" w:rsidRDefault="00197B98" w:rsidP="0083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5571B" w:rsidRPr="00BC4F35">
        <w:rPr>
          <w:rFonts w:ascii="Times New Roman" w:hAnsi="Times New Roman" w:cs="Times New Roman"/>
          <w:sz w:val="24"/>
          <w:szCs w:val="24"/>
        </w:rPr>
        <w:t xml:space="preserve">бъявляет о проведении закупа способом </w:t>
      </w:r>
    </w:p>
    <w:p w:rsidR="00A5571B" w:rsidRDefault="00197B98" w:rsidP="00876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  <w:szCs w:val="24"/>
        </w:rPr>
        <w:t xml:space="preserve"> </w:t>
      </w:r>
      <w:r w:rsidR="00BC00C3" w:rsidRPr="006F4E42">
        <w:rPr>
          <w:rFonts w:ascii="Times New Roman" w:hAnsi="Times New Roman" w:cs="Times New Roman"/>
          <w:sz w:val="24"/>
          <w:szCs w:val="24"/>
        </w:rPr>
        <w:t>«З</w:t>
      </w:r>
      <w:r w:rsidR="00A5571B" w:rsidRPr="006F4E42">
        <w:rPr>
          <w:rFonts w:ascii="Times New Roman" w:hAnsi="Times New Roman" w:cs="Times New Roman"/>
          <w:bCs/>
          <w:sz w:val="24"/>
          <w:szCs w:val="24"/>
        </w:rPr>
        <w:t>апроса ценовых предложений</w:t>
      </w:r>
      <w:r w:rsidR="00BC00C3" w:rsidRPr="006F4E42">
        <w:rPr>
          <w:rFonts w:ascii="Times New Roman" w:hAnsi="Times New Roman" w:cs="Times New Roman"/>
          <w:bCs/>
          <w:sz w:val="24"/>
          <w:szCs w:val="24"/>
        </w:rPr>
        <w:t>»</w:t>
      </w:r>
      <w:r w:rsidR="00BC00C3" w:rsidRPr="00BC4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71B" w:rsidRPr="00BC4F35">
        <w:rPr>
          <w:rFonts w:ascii="Times New Roman" w:hAnsi="Times New Roman" w:cs="Times New Roman"/>
          <w:sz w:val="24"/>
          <w:szCs w:val="24"/>
        </w:rPr>
        <w:t xml:space="preserve"> следующих товаров:</w:t>
      </w:r>
    </w:p>
    <w:p w:rsidR="005828C4" w:rsidRPr="00BC4F35" w:rsidRDefault="005828C4" w:rsidP="00876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/>
      </w:tblPr>
      <w:tblGrid>
        <w:gridCol w:w="588"/>
        <w:gridCol w:w="2248"/>
        <w:gridCol w:w="3402"/>
        <w:gridCol w:w="836"/>
        <w:gridCol w:w="865"/>
        <w:gridCol w:w="1134"/>
        <w:gridCol w:w="1417"/>
      </w:tblGrid>
      <w:tr w:rsidR="00154D71" w:rsidRPr="00BC4F35" w:rsidTr="00723012">
        <w:trPr>
          <w:trHeight w:val="30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4F15BF" w:rsidRPr="004F15BF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медицинских изделий</w:t>
            </w:r>
            <w:r w:rsidR="004F15BF"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71" w:rsidRPr="00BC4F35" w:rsidRDefault="00154D71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Техническая характеристика изделия медицинского назначения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</w:t>
            </w:r>
          </w:p>
        </w:tc>
      </w:tr>
      <w:tr w:rsidR="00154D71" w:rsidRPr="00BC4F35" w:rsidTr="00723012">
        <w:trPr>
          <w:trHeight w:val="48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4D71" w:rsidRPr="00BC4F35" w:rsidTr="0072301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ФРЕЗУБИН Оригинал 500 мл (</w:t>
            </w:r>
            <w:proofErr w:type="spellStart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Fresenius</w:t>
            </w:r>
            <w:proofErr w:type="spellEnd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Kabi</w:t>
            </w:r>
            <w:proofErr w:type="spellEnd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Германия)</w:t>
            </w:r>
          </w:p>
          <w:p w:rsidR="00154D71" w:rsidRPr="00B8657B" w:rsidRDefault="00154D71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Фрезубин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оригинал - продукт для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специального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диетического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употребления –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энтеральное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питание.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вода;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мальтодекстрин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молочный белок (казеин); соевый белок;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 масла (рапсовое, подсолнечное); рыбий жир (с соевым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лецитином); калия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гидрофосфат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калия хлорид; калия цитрат; калия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йодид; натрия хлорид; натрия фторид; натрия селенит; натрия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молибдат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кальция цитрат; кальция фосфат; магния цитрат; железа сульфат; цинка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сульфат; марганца хлорид; меди сульфат; хрома хлорид; холина хлорид;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 А; </w:t>
            </w: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β</w:t>
            </w: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-каротин; витамин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витамин </w:t>
            </w: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3; витамин С; витамин В1;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витамин В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витамин В6, витамин В12;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ниацин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фолиевая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пантотеновая кислота; витамин К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биотин; эмульгаторы (Е471, соевый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лецитин); стабилизаторы (Е460, Е466). Не имеет вкуса и запаха, не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вызывает рвоту и диарею! Не содержит пальмовое масло, лактозу,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пурин, сахарозу,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глютен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Содержит рыбий жир! Без пищевых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волокон.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Характеристика: Энергия 100 ккал/100мл. Энергетическая ценность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мл: Белок - 3,8 г., Жиры - 3,4 г., Углеводы - 13,8 г.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Осмолярность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220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мосмоль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Показания: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анорексия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нарушение сознания, реабилитация, обструкция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ЖКТ.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диетотерапии больных с высоким риском нарушения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питания и без потребности в пищевых волокнах, для пациентов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недостаточным питанием в отделениях реанимации, хирургических и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терапевтических отделениях, для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нутритивной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поддержки, при д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послеоперационной подготовке, нарушениях жевания и глотания.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Онкологические заболевания, гериатрия.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Первичная оболочка специализированный пакет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Изибэг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крышка закрывания порта; </w:t>
            </w: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армированный герметичный порт; щелевой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самоспадающийся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контейнер - не требуется «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воздушка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 шкала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объема; исключается риск протекания; исключается риск</w:t>
            </w:r>
          </w:p>
          <w:p w:rsidR="00154D71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инфицирования</w:t>
            </w:r>
            <w:proofErr w:type="spellEnd"/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  <w:r w:rsidR="00CE550F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CE550F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154D71" w:rsidRPr="00BC4F35" w:rsidTr="0072301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ФРЕЗУБИН Оригинал 1000 мл (</w:t>
            </w:r>
            <w:proofErr w:type="spellStart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Fresenius</w:t>
            </w:r>
            <w:proofErr w:type="spellEnd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Kabi</w:t>
            </w:r>
            <w:proofErr w:type="spellEnd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Германия)</w:t>
            </w:r>
          </w:p>
          <w:p w:rsidR="00154D71" w:rsidRPr="00B8657B" w:rsidRDefault="00154D71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Фрезубин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оригинал - продукт для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специального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диетического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употребления –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энтеральное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питание.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вода;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мальтодекстрин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молочный белок (казеин); соевый белок;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 масла (рапсовое, подсолнечное); рыбий жир (с соевым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лецитином); калия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гидрофосфат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калия хлорид; калия цитрат; калия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йодид; натрия хлорид; натрия фторид; натрия селенит; натрия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молибдат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кальция цитрат; кальция фосфат; магния цитрат; железа сульфат; цинка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сульфат; марганца хлорид; меди сульфат; хрома хлорид; холина хлорид;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витамин А; β-каротин; витамин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витамин D3; витамин С; витамин В1;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витамин В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витамин В6, витамин В12;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ниацин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фолиевая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пантотеновая кислота; витамин К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биотин; эмульгаторы (Е471, соевый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лецитин); стабилизаторы (Е460, Е466). Не имеет вкуса и запаха, не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вызывает рвоту и диарею! Не содержит пальмовое масло, лактозу, пурин,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сахарозу,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глютен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Содержит рыбий жир! Без пищевых волокон.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Характеристика: Энергия 100 ккал/100мл. Энергетическая ценность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мл: Белок - 3,8 г., Жиры - 3,4 г., Углеводы - 13,8 г.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Осмолярность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220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мосмоль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Показания: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анорексия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нарушение сознания, реабилитация, обструкция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ЖКТ.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диетотерапии больных с высоким риском нарушения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питания и без потребности в пищевых волокнах, для пациентов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недостаточным питанием в отделениях реанимации, хирургических и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терапевтических отделениях, для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нутритивной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поддержки, при д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послеоперационной подготовке, нарушениях жевания и глотания.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Онкологические заболевания, гериатрия.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Первичная оболочка специализированный пакет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Изибэг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крышка закрывания порта; армированный герметичный порт; щелевой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самоспадающийся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контейнер - не требуется «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воздушка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 объема; исключается риск протекания; исключается риск</w:t>
            </w:r>
          </w:p>
          <w:p w:rsidR="00154D71" w:rsidRPr="00BC4F35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инфицирования.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  <w:r w:rsidR="00CE550F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B8657B" w:rsidRPr="00BC4F35" w:rsidTr="0072301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ФРЕЗУБИН Оригинал с пищевыми волокнами 1000 мл (</w:t>
            </w:r>
            <w:proofErr w:type="spellStart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Fresenius</w:t>
            </w:r>
            <w:proofErr w:type="spellEnd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Kabi</w:t>
            </w:r>
            <w:proofErr w:type="spellEnd"/>
            <w:r w:rsidRPr="00B8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ФРЕЗУБИН Оригинал с пищевыми волокнами -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полноценная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нормокалорическая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питательная смесь для зондового введения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специальных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упаковках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Состав: вода;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мальтодекстрин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молочный белок (казеин); соевый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белок; растительные масла (рапсовое, подсолнечное); рыбий жир (с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соевым лецитином); калия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гидрофосфат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калия хлорид; калия цитрат;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калия йодид; натрия хлорид; натрия </w:t>
            </w: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фторид; натрия селенит; натрия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молибдат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кальция цитрат; кальция фосфат; магния цитрат; железа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сульфат; цинка сульфат; марганца хлорид; меди сульфат; хрома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хлорид; холина хлорид; витамин А; β-каротин; витамин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витамин D3;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витамин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витамин В1; витамин В2; витамин В6; витамин В12;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ниацин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фолиевая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кислота; пантотеновая кислота; витамин К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биотин;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эмульгаторы (Е471, соевый лецитин); стабилизаторы (Е460, Е466).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вкуса и запаха, не вызывает рвоту и диарею!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Обогащен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ПИЩЕВЫМИ ВОЛОКНАМИ.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составе рыбий жир! Не содержит пальмовое масло, лактозу, пурин,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сахарозу,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глютен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Характеристики: Энергия 100 ккал/100мл. Энергетическая ценность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 мл: Белок – 3,8 г; Жиры – 3,4 г; Углеводы – 13,8 г; Пищевые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волокна – 1,5 г;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Осмолярность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285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мосмоль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/л.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Показания: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анорексия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нарушение сознания, реабилитация,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обструкция ЖКТ.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диетотерапии больных с высоким риском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нарушения питания и без потребности в пищевых волокнах,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пациентов с недостаточным питанием в отделениях реанимации,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хирургических и терапевтических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отделениях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для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нутритивной</w:t>
            </w:r>
            <w:proofErr w:type="spellEnd"/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поддержки, при 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послеоперационной подготовке, нарушениях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жевания и глотания. Онкологические заболевания, гериатрия.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Первичная оболочка специализированный пакет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Изибэг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крышка закрывания порта; армированный герметичный порт; щелевой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клапан; 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самоспадающийся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контейнер - не требуется «</w:t>
            </w: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воздушка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 шкала</w:t>
            </w:r>
          </w:p>
          <w:p w:rsidR="00B8657B" w:rsidRPr="00B8657B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объема; исключается риск протекания; исключается риск</w:t>
            </w:r>
          </w:p>
          <w:p w:rsidR="00B8657B" w:rsidRPr="00BC4F35" w:rsidRDefault="00B8657B" w:rsidP="00B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инфицирования</w:t>
            </w:r>
            <w:proofErr w:type="gramStart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сключается</w:t>
            </w:r>
            <w:proofErr w:type="spellEnd"/>
            <w:r w:rsidRPr="00B86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риск инфицирования;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7B" w:rsidRPr="00BC4F35" w:rsidRDefault="00B8657B" w:rsidP="00B865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</w:t>
            </w: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154D71" w:rsidRPr="00BC4F35" w:rsidTr="00723012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893CC5" w:rsidP="00B86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8657B" w:rsidP="00B86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422 000,00</w:t>
            </w:r>
          </w:p>
        </w:tc>
      </w:tr>
    </w:tbl>
    <w:p w:rsidR="00B8657B" w:rsidRPr="00B8657B" w:rsidRDefault="00B8657B" w:rsidP="00BC4F35">
      <w:pPr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BC4F35" w:rsidRPr="00BC4F35" w:rsidRDefault="00BC4F35" w:rsidP="00BC4F3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4F35">
        <w:rPr>
          <w:rFonts w:ascii="Times New Roman" w:hAnsi="Times New Roman" w:cs="Times New Roman"/>
          <w:sz w:val="24"/>
        </w:rPr>
        <w:t>Наименование и адрес организатора (</w:t>
      </w:r>
      <w:r>
        <w:rPr>
          <w:rFonts w:ascii="Times New Roman" w:hAnsi="Times New Roman" w:cs="Times New Roman"/>
          <w:sz w:val="24"/>
        </w:rPr>
        <w:t>заказчика)</w:t>
      </w:r>
      <w:r w:rsidRPr="00BC4F35">
        <w:rPr>
          <w:rFonts w:ascii="Times New Roman" w:hAnsi="Times New Roman" w:cs="Times New Roman"/>
          <w:sz w:val="24"/>
        </w:rPr>
        <w:t xml:space="preserve"> закупа: ГКП на ПХВ «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Сарыагашская</w:t>
      </w:r>
      <w:proofErr w:type="spellEnd"/>
      <w:r w:rsidRPr="00BC4F35">
        <w:rPr>
          <w:rFonts w:ascii="Times New Roman" w:hAnsi="Times New Roman" w:cs="Times New Roman"/>
          <w:sz w:val="24"/>
        </w:rPr>
        <w:t>  центральная </w:t>
      </w:r>
      <w:r w:rsidR="00464ED2">
        <w:rPr>
          <w:rFonts w:ascii="Times New Roman" w:hAnsi="Times New Roman" w:cs="Times New Roman"/>
          <w:sz w:val="24"/>
        </w:rPr>
        <w:t xml:space="preserve"> </w:t>
      </w:r>
      <w:r w:rsidRPr="00BC4F35">
        <w:rPr>
          <w:rFonts w:ascii="Times New Roman" w:hAnsi="Times New Roman" w:cs="Times New Roman"/>
          <w:sz w:val="24"/>
        </w:rPr>
        <w:t>районная больница» УОЗ  Туркестанской области</w:t>
      </w:r>
      <w:r w:rsidR="00464ED2">
        <w:rPr>
          <w:rFonts w:ascii="Times New Roman" w:hAnsi="Times New Roman" w:cs="Times New Roman"/>
          <w:sz w:val="24"/>
        </w:rPr>
        <w:t>,  Туркестанская область</w:t>
      </w:r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ул.Исмаилова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№115А</w:t>
      </w:r>
      <w:r w:rsidR="00464ED2">
        <w:rPr>
          <w:rFonts w:ascii="Times New Roman" w:hAnsi="Times New Roman" w:cs="Times New Roman"/>
          <w:sz w:val="24"/>
        </w:rPr>
        <w:t>.</w:t>
      </w:r>
    </w:p>
    <w:p w:rsidR="00464ED2" w:rsidRPr="004F15BF" w:rsidRDefault="00464ED2" w:rsidP="004F1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</w:rPr>
        <w:t>Наименования </w:t>
      </w:r>
      <w:r>
        <w:rPr>
          <w:rFonts w:ascii="Times New Roman" w:hAnsi="Times New Roman" w:cs="Times New Roman"/>
          <w:sz w:val="24"/>
        </w:rPr>
        <w:t xml:space="preserve"> </w:t>
      </w:r>
      <w:r w:rsidRPr="00464ED2">
        <w:rPr>
          <w:rFonts w:ascii="Times New Roman" w:hAnsi="Times New Roman" w:cs="Times New Roman"/>
          <w:sz w:val="24"/>
          <w:szCs w:val="24"/>
        </w:rPr>
        <w:t>закупаемых медицинских изделий, объем закупа, место поставки, сумму, выделен</w:t>
      </w:r>
      <w:r w:rsidR="004F15BF">
        <w:rPr>
          <w:rFonts w:ascii="Times New Roman" w:hAnsi="Times New Roman" w:cs="Times New Roman"/>
          <w:sz w:val="24"/>
          <w:szCs w:val="24"/>
        </w:rPr>
        <w:t>ную для закупа по каждому лоту -</w:t>
      </w:r>
      <w:r w:rsidRPr="00BC4F35">
        <w:rPr>
          <w:rFonts w:ascii="Times New Roman" w:hAnsi="Times New Roman" w:cs="Times New Roman"/>
          <w:sz w:val="24"/>
        </w:rPr>
        <w:t xml:space="preserve"> в соответс</w:t>
      </w:r>
      <w:r w:rsidR="004F15BF">
        <w:rPr>
          <w:rFonts w:ascii="Times New Roman" w:hAnsi="Times New Roman" w:cs="Times New Roman"/>
          <w:sz w:val="24"/>
        </w:rPr>
        <w:t>твии с приложением к объявлению.</w:t>
      </w:r>
    </w:p>
    <w:p w:rsidR="00BC4F35" w:rsidRDefault="004F15BF" w:rsidP="00876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F35">
        <w:rPr>
          <w:rFonts w:ascii="Times New Roman" w:hAnsi="Times New Roman" w:cs="Times New Roman"/>
          <w:sz w:val="24"/>
        </w:rPr>
        <w:t>Срок</w:t>
      </w:r>
      <w:r>
        <w:rPr>
          <w:rFonts w:ascii="Times New Roman" w:hAnsi="Times New Roman" w:cs="Times New Roman"/>
          <w:sz w:val="24"/>
        </w:rPr>
        <w:t xml:space="preserve">и и условия поставки - </w:t>
      </w:r>
      <w:r w:rsidRPr="00BC4F35">
        <w:rPr>
          <w:rFonts w:ascii="Times New Roman" w:hAnsi="Times New Roman" w:cs="Times New Roman"/>
          <w:sz w:val="24"/>
          <w:szCs w:val="24"/>
        </w:rPr>
        <w:t xml:space="preserve">Товар должен быть поставлен до склада заказчика по адресу </w:t>
      </w:r>
      <w:r>
        <w:rPr>
          <w:rFonts w:ascii="Times New Roman" w:hAnsi="Times New Roman" w:cs="Times New Roman"/>
          <w:sz w:val="24"/>
        </w:rPr>
        <w:t>Туркестанская область</w:t>
      </w:r>
      <w:r w:rsidRPr="00BC4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  <w:szCs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  <w:szCs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BC4F3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BC4F35">
        <w:rPr>
          <w:rFonts w:ascii="Times New Roman" w:hAnsi="Times New Roman" w:cs="Times New Roman"/>
          <w:sz w:val="24"/>
          <w:szCs w:val="24"/>
        </w:rPr>
        <w:t xml:space="preserve"> №115А</w:t>
      </w:r>
      <w:r>
        <w:rPr>
          <w:rFonts w:ascii="Times New Roman" w:hAnsi="Times New Roman" w:cs="Times New Roman"/>
          <w:sz w:val="24"/>
          <w:szCs w:val="24"/>
        </w:rPr>
        <w:t xml:space="preserve">,        </w:t>
      </w: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ИНКОТЕРМС 2010 в течение 10 календарных дней после получения заявки от заказчика, но не позднее 31 декабря 2019 года.</w:t>
      </w:r>
    </w:p>
    <w:p w:rsidR="00876E98" w:rsidRPr="00876E98" w:rsidRDefault="00876E98" w:rsidP="00876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5BF" w:rsidRPr="00BC4F35" w:rsidRDefault="004F15BF" w:rsidP="004F15B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4F35">
        <w:rPr>
          <w:rFonts w:ascii="Times New Roman" w:hAnsi="Times New Roman" w:cs="Times New Roman"/>
          <w:sz w:val="24"/>
        </w:rPr>
        <w:lastRenderedPageBreak/>
        <w:t>Место представления (приема) документов и окончательный срок подачи ценовых предложений: в срок до 15-00 часов 0</w:t>
      </w:r>
      <w:r w:rsidR="00B8657B">
        <w:rPr>
          <w:rFonts w:ascii="Times New Roman" w:hAnsi="Times New Roman" w:cs="Times New Roman"/>
          <w:sz w:val="24"/>
        </w:rPr>
        <w:t>4</w:t>
      </w:r>
      <w:r w:rsidRPr="00BC4F35">
        <w:rPr>
          <w:rFonts w:ascii="Times New Roman" w:hAnsi="Times New Roman" w:cs="Times New Roman"/>
          <w:sz w:val="24"/>
        </w:rPr>
        <w:t xml:space="preserve"> декабря 2019 года включительно по адресу Туркестанский область, 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ул.Исмаилова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№115А, </w:t>
      </w:r>
      <w:r>
        <w:rPr>
          <w:rFonts w:ascii="Times New Roman" w:hAnsi="Times New Roman" w:cs="Times New Roman"/>
          <w:sz w:val="24"/>
        </w:rPr>
        <w:t>кабинет государственных закупок.</w:t>
      </w:r>
    </w:p>
    <w:p w:rsidR="004F15BF" w:rsidRPr="00BC4F35" w:rsidRDefault="004F15BF" w:rsidP="004F15B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4F35">
        <w:rPr>
          <w:rFonts w:ascii="Times New Roman" w:hAnsi="Times New Roman" w:cs="Times New Roman"/>
          <w:sz w:val="24"/>
        </w:rPr>
        <w:t>Дата, время и место вскрытия конвертов с ценовыми предложениями: 1</w:t>
      </w:r>
      <w:r w:rsidR="00B8657B">
        <w:rPr>
          <w:rFonts w:ascii="Times New Roman" w:hAnsi="Times New Roman" w:cs="Times New Roman"/>
          <w:sz w:val="24"/>
        </w:rPr>
        <w:t>4</w:t>
      </w:r>
      <w:r w:rsidRPr="00BC4F35">
        <w:rPr>
          <w:rFonts w:ascii="Times New Roman" w:hAnsi="Times New Roman" w:cs="Times New Roman"/>
          <w:sz w:val="24"/>
        </w:rPr>
        <w:t>-00 часов 05 декабря 2019 года по адресу Туркестанский область, 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ул.Исмаилова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№115А, </w:t>
      </w:r>
      <w:r>
        <w:rPr>
          <w:rFonts w:ascii="Times New Roman" w:hAnsi="Times New Roman" w:cs="Times New Roman"/>
          <w:sz w:val="24"/>
        </w:rPr>
        <w:t>кабинет государственных закупок.</w:t>
      </w:r>
    </w:p>
    <w:p w:rsidR="00F57356" w:rsidRPr="00BC4F35" w:rsidRDefault="00F57356" w:rsidP="004F15BF">
      <w:pPr>
        <w:jc w:val="both"/>
        <w:rPr>
          <w:rFonts w:ascii="Times New Roman" w:hAnsi="Times New Roman" w:cs="Times New Roman"/>
          <w:sz w:val="24"/>
        </w:rPr>
      </w:pPr>
    </w:p>
    <w:p w:rsidR="00EF3A40" w:rsidRPr="005828C4" w:rsidRDefault="00EF3A40" w:rsidP="005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57356" w:rsidRPr="005828C4" w:rsidRDefault="005828C4" w:rsidP="005828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C4">
        <w:rPr>
          <w:rFonts w:ascii="Times New Roman" w:hAnsi="Times New Roman" w:cs="Times New Roman"/>
          <w:b/>
          <w:sz w:val="24"/>
          <w:szCs w:val="24"/>
        </w:rPr>
        <w:t>Главный врач:</w:t>
      </w:r>
      <w:r w:rsidRPr="005828C4">
        <w:rPr>
          <w:rFonts w:ascii="Times New Roman" w:hAnsi="Times New Roman" w:cs="Times New Roman"/>
          <w:b/>
          <w:sz w:val="24"/>
          <w:szCs w:val="24"/>
        </w:rPr>
        <w:tab/>
      </w:r>
      <w:r w:rsidRPr="005828C4">
        <w:rPr>
          <w:rFonts w:ascii="Times New Roman" w:hAnsi="Times New Roman" w:cs="Times New Roman"/>
          <w:b/>
          <w:sz w:val="24"/>
          <w:szCs w:val="24"/>
        </w:rPr>
        <w:tab/>
      </w:r>
      <w:r w:rsidR="00B8657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828C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828C4">
        <w:rPr>
          <w:rFonts w:ascii="Times New Roman" w:hAnsi="Times New Roman" w:cs="Times New Roman"/>
          <w:b/>
          <w:sz w:val="24"/>
          <w:szCs w:val="24"/>
        </w:rPr>
        <w:t>Мирзалиев</w:t>
      </w:r>
      <w:proofErr w:type="spellEnd"/>
      <w:r w:rsidRPr="005828C4">
        <w:rPr>
          <w:rFonts w:ascii="Times New Roman" w:hAnsi="Times New Roman" w:cs="Times New Roman"/>
          <w:b/>
          <w:sz w:val="24"/>
          <w:szCs w:val="24"/>
        </w:rPr>
        <w:t xml:space="preserve"> Б.И.</w:t>
      </w:r>
    </w:p>
    <w:sectPr w:rsidR="00F57356" w:rsidRPr="005828C4" w:rsidSect="00154D7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1CD2"/>
    <w:multiLevelType w:val="multilevel"/>
    <w:tmpl w:val="D63E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1B"/>
    <w:rsid w:val="000171F2"/>
    <w:rsid w:val="00095A14"/>
    <w:rsid w:val="000D1668"/>
    <w:rsid w:val="00154D71"/>
    <w:rsid w:val="0018505B"/>
    <w:rsid w:val="0019632B"/>
    <w:rsid w:val="0019725D"/>
    <w:rsid w:val="00197B98"/>
    <w:rsid w:val="001B26D9"/>
    <w:rsid w:val="001F3609"/>
    <w:rsid w:val="002522EF"/>
    <w:rsid w:val="002859AE"/>
    <w:rsid w:val="00294C6C"/>
    <w:rsid w:val="002A104A"/>
    <w:rsid w:val="00330EA9"/>
    <w:rsid w:val="003433D3"/>
    <w:rsid w:val="00365B57"/>
    <w:rsid w:val="003A3A21"/>
    <w:rsid w:val="003D5F5E"/>
    <w:rsid w:val="003E07E2"/>
    <w:rsid w:val="004100A9"/>
    <w:rsid w:val="0046409D"/>
    <w:rsid w:val="00464ED2"/>
    <w:rsid w:val="004F15BF"/>
    <w:rsid w:val="00517C3D"/>
    <w:rsid w:val="005828C4"/>
    <w:rsid w:val="005F53FB"/>
    <w:rsid w:val="006478AA"/>
    <w:rsid w:val="00655111"/>
    <w:rsid w:val="00676BD3"/>
    <w:rsid w:val="00695400"/>
    <w:rsid w:val="006F4E42"/>
    <w:rsid w:val="00723012"/>
    <w:rsid w:val="008303FE"/>
    <w:rsid w:val="008733A2"/>
    <w:rsid w:val="00876E98"/>
    <w:rsid w:val="00893CC5"/>
    <w:rsid w:val="008B503D"/>
    <w:rsid w:val="009070CF"/>
    <w:rsid w:val="00915517"/>
    <w:rsid w:val="0094240A"/>
    <w:rsid w:val="00990D62"/>
    <w:rsid w:val="00A5571B"/>
    <w:rsid w:val="00A634B1"/>
    <w:rsid w:val="00A825AE"/>
    <w:rsid w:val="00AC5F52"/>
    <w:rsid w:val="00B01DC7"/>
    <w:rsid w:val="00B26B68"/>
    <w:rsid w:val="00B34060"/>
    <w:rsid w:val="00B8657B"/>
    <w:rsid w:val="00BA3339"/>
    <w:rsid w:val="00BC00C3"/>
    <w:rsid w:val="00BC4F35"/>
    <w:rsid w:val="00C40F60"/>
    <w:rsid w:val="00CE550F"/>
    <w:rsid w:val="00CF7BE2"/>
    <w:rsid w:val="00D33C6C"/>
    <w:rsid w:val="00DA5343"/>
    <w:rsid w:val="00DE5AEC"/>
    <w:rsid w:val="00E836E1"/>
    <w:rsid w:val="00EF3A40"/>
    <w:rsid w:val="00F36373"/>
    <w:rsid w:val="00F47B1A"/>
    <w:rsid w:val="00F57356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ERJAN</cp:lastModifiedBy>
  <cp:revision>25</cp:revision>
  <cp:lastPrinted>2019-11-27T08:33:00Z</cp:lastPrinted>
  <dcterms:created xsi:type="dcterms:W3CDTF">2019-11-27T06:51:00Z</dcterms:created>
  <dcterms:modified xsi:type="dcterms:W3CDTF">2019-11-27T09:12:00Z</dcterms:modified>
</cp:coreProperties>
</file>